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A8" w:rsidRPr="007D64A8" w:rsidRDefault="007D64A8" w:rsidP="007D6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D64A8">
        <w:rPr>
          <w:rFonts w:ascii="Segoe UI" w:eastAsia="Times New Roman" w:hAnsi="Segoe UI" w:cs="Segoe UI"/>
          <w:b/>
          <w:bCs/>
          <w:color w:val="555555"/>
          <w:sz w:val="19"/>
          <w:lang w:eastAsia="hr-HR"/>
        </w:rPr>
        <w:t>Poštovane kolegice i kolege,</w:t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szCs w:val="19"/>
          <w:lang w:eastAsia="hr-HR"/>
        </w:rPr>
        <w:br/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szCs w:val="19"/>
          <w:lang w:eastAsia="hr-HR"/>
        </w:rPr>
        <w:br/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lang w:eastAsia="hr-HR"/>
        </w:rPr>
        <w:t>projekt razvoja školskog kurikuluma "Sigurnost djece na internetu" ulazi u pretposljednju fazu pilot testiranje pripremljenog kurikuluma i pratećih obrazovnih sadržaja. Školski kurikulum "Sigurnost djece na internetu" organiziran je u četiri modula i vertikalno je usklađen u pet cjelina: informacije, komunikacije, stvaranje sadržaja, sigurnost i rješavanje problema, prema preporuci Europskog okvira za razvoj i razumijevanje digitalne kompetencije u Europi.</w:t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szCs w:val="19"/>
          <w:lang w:eastAsia="hr-HR"/>
        </w:rPr>
        <w:br/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szCs w:val="19"/>
          <w:lang w:eastAsia="hr-HR"/>
        </w:rPr>
        <w:br/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lang w:eastAsia="hr-HR"/>
        </w:rPr>
        <w:t>Svaki od četiri modula namijenjen je određenom uzrastu djece osnovnih škola u Republici Hrvatskoj.  1. modul pripremljen je za učenike 1. i 2. razreda,  2. modul za učenike 3. i 4. razreda, 3. modul za učenike 5. i 6. razreda te 4. modul za učenike 7. i 8. razreda. Svaki modul sadrži 20 tema (ukupno 80 tema) osmišljenih za realizaciju tijekom školske godine, po 10 tema u svakom razredu.</w:t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szCs w:val="19"/>
          <w:lang w:eastAsia="hr-HR"/>
        </w:rPr>
        <w:br/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szCs w:val="19"/>
          <w:lang w:eastAsia="hr-HR"/>
        </w:rPr>
        <w:br/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lang w:eastAsia="hr-HR"/>
        </w:rPr>
        <w:t xml:space="preserve">Na mrežnim stranicama projekta </w:t>
      </w:r>
      <w:proofErr w:type="spellStart"/>
      <w:r w:rsidRPr="007D64A8">
        <w:rPr>
          <w:rFonts w:ascii="Segoe UI" w:eastAsia="Times New Roman" w:hAnsi="Segoe UI" w:cs="Segoe UI"/>
          <w:b/>
          <w:bCs/>
          <w:color w:val="555555"/>
          <w:sz w:val="19"/>
          <w:lang w:eastAsia="hr-HR"/>
        </w:rPr>
        <w:t>petzanet.HR</w:t>
      </w:r>
      <w:proofErr w:type="spellEnd"/>
      <w:r w:rsidRPr="007D64A8">
        <w:rPr>
          <w:rFonts w:ascii="Segoe UI" w:eastAsia="Times New Roman" w:hAnsi="Segoe UI" w:cs="Segoe UI"/>
          <w:b/>
          <w:bCs/>
          <w:color w:val="555555"/>
          <w:sz w:val="19"/>
          <w:lang w:eastAsia="hr-HR"/>
        </w:rPr>
        <w:t xml:space="preserve"> (</w:t>
      </w:r>
      <w:hyperlink r:id="rId4" w:tgtFrame="_blank" w:history="1">
        <w:r w:rsidRPr="007D64A8">
          <w:rPr>
            <w:rFonts w:ascii="Segoe UI" w:eastAsia="Times New Roman" w:hAnsi="Segoe UI" w:cs="Segoe UI"/>
            <w:b/>
            <w:bCs/>
            <w:color w:val="0000FF"/>
            <w:sz w:val="17"/>
            <w:u w:val="single"/>
            <w:lang w:eastAsia="hr-HR"/>
          </w:rPr>
          <w:t>http://petzanet.hr</w:t>
        </w:r>
      </w:hyperlink>
      <w:r w:rsidRPr="007D64A8">
        <w:rPr>
          <w:rFonts w:ascii="Segoe UI" w:eastAsia="Times New Roman" w:hAnsi="Segoe UI" w:cs="Segoe UI"/>
          <w:b/>
          <w:bCs/>
          <w:color w:val="555555"/>
          <w:sz w:val="19"/>
          <w:lang w:eastAsia="hr-HR"/>
        </w:rPr>
        <w:t>) objavljujemo radne verzije svih sadržaja te vas pozivamo da ih pogledate i primijenite u svojim školama.</w:t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szCs w:val="19"/>
          <w:lang w:eastAsia="hr-HR"/>
        </w:rPr>
        <w:br/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szCs w:val="19"/>
          <w:lang w:eastAsia="hr-HR"/>
        </w:rPr>
        <w:br/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lang w:eastAsia="hr-HR"/>
        </w:rPr>
        <w:t xml:space="preserve">U izborniku Kurikulum pronaći ćete cjelovit kurikulum s rasporedom po modulima i našim prijedlozima za raspored po razredima. Na </w:t>
      </w:r>
      <w:proofErr w:type="spellStart"/>
      <w:r w:rsidRPr="007D64A8">
        <w:rPr>
          <w:rFonts w:ascii="Segoe UI" w:eastAsia="Times New Roman" w:hAnsi="Segoe UI" w:cs="Segoe UI"/>
          <w:b/>
          <w:bCs/>
          <w:color w:val="555555"/>
          <w:sz w:val="19"/>
          <w:lang w:eastAsia="hr-HR"/>
        </w:rPr>
        <w:t>podstranicama</w:t>
      </w:r>
      <w:proofErr w:type="spellEnd"/>
      <w:r w:rsidRPr="007D64A8">
        <w:rPr>
          <w:rFonts w:ascii="Segoe UI" w:eastAsia="Times New Roman" w:hAnsi="Segoe UI" w:cs="Segoe UI"/>
          <w:b/>
          <w:bCs/>
          <w:color w:val="555555"/>
          <w:sz w:val="19"/>
          <w:lang w:eastAsia="hr-HR"/>
        </w:rPr>
        <w:t xml:space="preserve"> tog izbornika možete pregledavati sadržaje po modulima razvrstane prema korisnicima, odnosno oblicima sadržaja (učenici, učitelji, roditelji, multimedija).</w:t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szCs w:val="19"/>
          <w:lang w:eastAsia="hr-HR"/>
        </w:rPr>
        <w:br/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lang w:eastAsia="hr-HR"/>
        </w:rPr>
        <w:t>Sveobuhvatan pregled dostupan je pretraživanjem naše baze (</w:t>
      </w:r>
      <w:hyperlink r:id="rId5" w:tgtFrame="_blank" w:history="1">
        <w:r w:rsidRPr="007D64A8">
          <w:rPr>
            <w:rFonts w:ascii="Segoe UI" w:eastAsia="Times New Roman" w:hAnsi="Segoe UI" w:cs="Segoe UI"/>
            <w:b/>
            <w:bCs/>
            <w:color w:val="0000FF"/>
            <w:sz w:val="17"/>
            <w:u w:val="single"/>
            <w:lang w:eastAsia="hr-HR"/>
          </w:rPr>
          <w:t>http://www.petzanet.hr/Kurikulum</w:t>
        </w:r>
      </w:hyperlink>
      <w:r w:rsidRPr="007D64A8">
        <w:rPr>
          <w:rFonts w:ascii="Segoe UI" w:eastAsia="Times New Roman" w:hAnsi="Segoe UI" w:cs="Segoe UI"/>
          <w:b/>
          <w:bCs/>
          <w:color w:val="555555"/>
          <w:sz w:val="19"/>
          <w:lang w:eastAsia="hr-HR"/>
        </w:rPr>
        <w:t>) koja sadrži više od 800 zapisa koje možete pretraživati po 16 kriterija. Svi sadržaji objavljeni su pod CC-BY-NC-SA licencom i besplatni su za preuzimanje i korištenje u nekomercijalne svrhe.</w:t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szCs w:val="19"/>
          <w:lang w:eastAsia="hr-HR"/>
        </w:rPr>
        <w:br/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lang w:eastAsia="hr-HR"/>
        </w:rPr>
        <w:t>Posebno smo ponosni na našu Virtualnu učionicu (</w:t>
      </w:r>
      <w:hyperlink r:id="rId6" w:tgtFrame="_blank" w:history="1">
        <w:r w:rsidRPr="007D64A8">
          <w:rPr>
            <w:rFonts w:ascii="Segoe UI" w:eastAsia="Times New Roman" w:hAnsi="Segoe UI" w:cs="Segoe UI"/>
            <w:b/>
            <w:bCs/>
            <w:color w:val="0000FF"/>
            <w:sz w:val="17"/>
            <w:u w:val="single"/>
            <w:lang w:eastAsia="hr-HR"/>
          </w:rPr>
          <w:t>http://www.petzanet.hr/VirtualnaUcionica</w:t>
        </w:r>
      </w:hyperlink>
      <w:r w:rsidRPr="007D64A8">
        <w:rPr>
          <w:rFonts w:ascii="Segoe UI" w:eastAsia="Times New Roman" w:hAnsi="Segoe UI" w:cs="Segoe UI"/>
          <w:color w:val="555555"/>
          <w:sz w:val="19"/>
          <w:lang w:eastAsia="hr-HR"/>
        </w:rPr>
        <w:t> </w:t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lang w:eastAsia="hr-HR"/>
        </w:rPr>
        <w:t>) u kojoj je svih 80 tema pripremljeno u obliku e-udžbenika pa su tako učenicima, učiteljima i roditeljima sadržaji za svaku temu lako dostupni.</w:t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szCs w:val="19"/>
          <w:lang w:eastAsia="hr-HR"/>
        </w:rPr>
        <w:br/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szCs w:val="19"/>
          <w:lang w:eastAsia="hr-HR"/>
        </w:rPr>
        <w:br/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lang w:eastAsia="hr-HR"/>
        </w:rPr>
        <w:t>Bit će nam drago da nam se pridružite u isprobavanju i implementaciji školskog kurikuluma "Sigurnost djece na internetu", a naš pedagoški tim od 30 učitelja rado će vam pritom pomoći.</w:t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szCs w:val="19"/>
          <w:lang w:eastAsia="hr-HR"/>
        </w:rPr>
        <w:br/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szCs w:val="19"/>
          <w:lang w:eastAsia="hr-HR"/>
        </w:rPr>
        <w:br/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lang w:eastAsia="hr-HR"/>
        </w:rPr>
        <w:t>Srdačan pozdrav,</w:t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szCs w:val="19"/>
          <w:lang w:eastAsia="hr-HR"/>
        </w:rPr>
        <w:br/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lang w:eastAsia="hr-HR"/>
        </w:rPr>
        <w:t>Lidija Kralj, voditeljica projekta</w:t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szCs w:val="19"/>
          <w:lang w:eastAsia="hr-HR"/>
        </w:rPr>
        <w:br/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szCs w:val="19"/>
          <w:lang w:eastAsia="hr-HR"/>
        </w:rPr>
        <w:br/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lang w:eastAsia="hr-HR"/>
        </w:rPr>
        <w:t xml:space="preserve">PS. Zahvaljujemo na prijavi za </w:t>
      </w:r>
      <w:proofErr w:type="spellStart"/>
      <w:r w:rsidRPr="007D64A8">
        <w:rPr>
          <w:rFonts w:ascii="Segoe UI" w:eastAsia="Times New Roman" w:hAnsi="Segoe UI" w:cs="Segoe UI"/>
          <w:b/>
          <w:bCs/>
          <w:color w:val="555555"/>
          <w:sz w:val="19"/>
          <w:lang w:eastAsia="hr-HR"/>
        </w:rPr>
        <w:t>petzanet.HR</w:t>
      </w:r>
      <w:proofErr w:type="spellEnd"/>
      <w:r w:rsidRPr="007D64A8">
        <w:rPr>
          <w:rFonts w:ascii="Segoe UI" w:eastAsia="Times New Roman" w:hAnsi="Segoe UI" w:cs="Segoe UI"/>
          <w:b/>
          <w:bCs/>
          <w:color w:val="555555"/>
          <w:sz w:val="19"/>
          <w:lang w:eastAsia="hr-HR"/>
        </w:rPr>
        <w:t xml:space="preserve"> novosti i nastavljamo vam javljati što je novog i zanimljivog kod nas.</w:t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szCs w:val="19"/>
          <w:lang w:eastAsia="hr-HR"/>
        </w:rPr>
        <w:br/>
      </w:r>
      <w:r w:rsidRPr="007D64A8">
        <w:rPr>
          <w:rFonts w:ascii="Segoe UI" w:eastAsia="Times New Roman" w:hAnsi="Segoe UI" w:cs="Segoe UI"/>
          <w:b/>
          <w:bCs/>
          <w:color w:val="555555"/>
          <w:sz w:val="19"/>
          <w:lang w:eastAsia="hr-HR"/>
        </w:rPr>
        <w:t>Za odjavu pošaljite e-mail na adresu</w:t>
      </w:r>
      <w:r w:rsidRPr="007D64A8">
        <w:rPr>
          <w:rFonts w:ascii="Segoe UI" w:eastAsia="Times New Roman" w:hAnsi="Segoe UI" w:cs="Segoe UI"/>
          <w:color w:val="555555"/>
          <w:sz w:val="19"/>
          <w:lang w:eastAsia="hr-HR"/>
        </w:rPr>
        <w:t> </w:t>
      </w:r>
      <w:hyperlink r:id="rId7" w:history="1">
        <w:r w:rsidRPr="007D64A8">
          <w:rPr>
            <w:rFonts w:ascii="Segoe UI" w:eastAsia="Times New Roman" w:hAnsi="Segoe UI" w:cs="Segoe UI"/>
            <w:b/>
            <w:bCs/>
            <w:color w:val="0000FF"/>
            <w:sz w:val="19"/>
            <w:u w:val="single"/>
            <w:lang w:eastAsia="hr-HR"/>
          </w:rPr>
          <w:t>petzanet@os-bukovec.hr</w:t>
        </w:r>
      </w:hyperlink>
    </w:p>
    <w:p w:rsidR="007D64A8" w:rsidRPr="007D64A8" w:rsidRDefault="007D64A8" w:rsidP="007D6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D64A8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BF1A45" w:rsidRDefault="00BF1A45"/>
    <w:sectPr w:rsidR="00BF1A45" w:rsidSect="00BF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64A8"/>
    <w:rsid w:val="007D64A8"/>
    <w:rsid w:val="00BF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7D64A8"/>
    <w:rPr>
      <w:b/>
      <w:bCs/>
    </w:rPr>
  </w:style>
  <w:style w:type="character" w:customStyle="1" w:styleId="apple-converted-space">
    <w:name w:val="apple-converted-space"/>
    <w:basedOn w:val="Zadanifontodlomka"/>
    <w:rsid w:val="007D6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window.open('/imp/compose-dimp.php?subject=petzanet%40os-bukovec.hr&amp;to=petzanet%40os-bukovec.hr&amp;popup=1','','width=820,height=610,status=1,scrollbars=yes,resizable=yes')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tzanet.us3.list-manage1.com/track/click?u=ba883cf40acbc46e852b3835d&amp;id=23151a1d43&amp;e=9ad3fb9954" TargetMode="External"/><Relationship Id="rId5" Type="http://schemas.openxmlformats.org/officeDocument/2006/relationships/hyperlink" Target="http://petzanet.us3.list-manage1.com/track/click?u=ba883cf40acbc46e852b3835d&amp;id=e7befc97e5&amp;e=9ad3fb9954" TargetMode="External"/><Relationship Id="rId4" Type="http://schemas.openxmlformats.org/officeDocument/2006/relationships/hyperlink" Target="http://petzanet.us3.list-manage.com/track/click?u=ba883cf40acbc46e852b3835d&amp;id=ba3c42dbec&amp;e=9ad3fb995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Mihočka</dc:creator>
  <cp:lastModifiedBy>Mihočka</cp:lastModifiedBy>
  <cp:revision>1</cp:revision>
  <dcterms:created xsi:type="dcterms:W3CDTF">2014-11-02T20:39:00Z</dcterms:created>
  <dcterms:modified xsi:type="dcterms:W3CDTF">2014-11-02T20:40:00Z</dcterms:modified>
</cp:coreProperties>
</file>